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AC" w:rsidRPr="00FF4BAC" w:rsidRDefault="00FF4BAC" w:rsidP="00FF4BAC">
      <w:pPr>
        <w:pStyle w:val="NormalWeb"/>
        <w:spacing w:line="276" w:lineRule="auto"/>
        <w:jc w:val="right"/>
        <w:rPr>
          <w:rFonts w:asciiTheme="minorHAnsi" w:hAnsiTheme="minorHAnsi" w:cstheme="minorHAnsi"/>
          <w:sz w:val="22"/>
          <w:szCs w:val="22"/>
        </w:rPr>
      </w:pPr>
      <w:r w:rsidRPr="00FF4BAC">
        <w:rPr>
          <w:rFonts w:asciiTheme="minorHAnsi" w:hAnsiTheme="minorHAnsi" w:cstheme="minorHAnsi"/>
          <w:sz w:val="22"/>
          <w:szCs w:val="22"/>
        </w:rPr>
        <w:t>[Ville]</w:t>
      </w:r>
      <w:proofErr w:type="gramStart"/>
      <w:r w:rsidRPr="00FF4BAC">
        <w:rPr>
          <w:rFonts w:asciiTheme="minorHAnsi" w:hAnsiTheme="minorHAnsi" w:cstheme="minorHAnsi"/>
          <w:sz w:val="22"/>
          <w:szCs w:val="22"/>
        </w:rPr>
        <w:t>,[</w:t>
      </w:r>
      <w:proofErr w:type="gramEnd"/>
      <w:r w:rsidRPr="00FF4BAC">
        <w:rPr>
          <w:rFonts w:asciiTheme="minorHAnsi" w:hAnsiTheme="minorHAnsi" w:cstheme="minorHAnsi"/>
          <w:sz w:val="22"/>
          <w:szCs w:val="22"/>
        </w:rPr>
        <w:t>Date]</w:t>
      </w:r>
    </w:p>
    <w:p w:rsidR="00FF4BAC" w:rsidRPr="00FF4BAC" w:rsidRDefault="00FF4BAC" w:rsidP="00FF4BAC">
      <w:pPr>
        <w:pStyle w:val="NormalWeb"/>
        <w:spacing w:line="276" w:lineRule="auto"/>
        <w:rPr>
          <w:rFonts w:asciiTheme="minorHAnsi" w:hAnsiTheme="minorHAnsi" w:cstheme="minorHAnsi"/>
          <w:sz w:val="22"/>
          <w:szCs w:val="22"/>
        </w:rPr>
      </w:pPr>
    </w:p>
    <w:p w:rsidR="00FF4BAC" w:rsidRPr="00FF4BAC" w:rsidRDefault="00FF4BAC" w:rsidP="00FF4BAC">
      <w:pPr>
        <w:pStyle w:val="NormalWeb"/>
        <w:spacing w:line="276" w:lineRule="auto"/>
        <w:rPr>
          <w:rFonts w:asciiTheme="minorHAnsi" w:hAnsiTheme="minorHAnsi" w:cstheme="minorHAnsi"/>
          <w:sz w:val="22"/>
          <w:szCs w:val="22"/>
        </w:rPr>
      </w:pPr>
      <w:r w:rsidRPr="00FF4BAC">
        <w:rPr>
          <w:rFonts w:asciiTheme="minorHAnsi" w:hAnsiTheme="minorHAnsi" w:cstheme="minorHAnsi"/>
          <w:sz w:val="22"/>
          <w:szCs w:val="22"/>
        </w:rPr>
        <w:t>Madame, Monsieur,</w:t>
      </w:r>
    </w:p>
    <w:p w:rsidR="00FF4BAC" w:rsidRPr="00FF4BAC" w:rsidRDefault="00FF4BAC" w:rsidP="00FF4BAC">
      <w:pPr>
        <w:pStyle w:val="NormalWeb"/>
        <w:spacing w:line="276" w:lineRule="auto"/>
        <w:rPr>
          <w:rFonts w:asciiTheme="minorHAnsi" w:hAnsiTheme="minorHAnsi" w:cstheme="minorHAnsi"/>
          <w:sz w:val="22"/>
          <w:szCs w:val="22"/>
        </w:rPr>
      </w:pPr>
      <w:r w:rsidRPr="00FF4BAC">
        <w:rPr>
          <w:rFonts w:asciiTheme="minorHAnsi" w:hAnsiTheme="minorHAnsi" w:cstheme="minorHAnsi"/>
          <w:sz w:val="22"/>
          <w:szCs w:val="22"/>
        </w:rPr>
        <w:t> </w:t>
      </w:r>
    </w:p>
    <w:p w:rsidR="00FF4BAC" w:rsidRPr="00FF4BAC" w:rsidRDefault="00FF4BAC" w:rsidP="00FF4BAC">
      <w:pPr>
        <w:pStyle w:val="NormalWeb"/>
        <w:spacing w:line="276" w:lineRule="auto"/>
        <w:rPr>
          <w:rFonts w:asciiTheme="minorHAnsi" w:hAnsiTheme="minorHAnsi" w:cstheme="minorHAnsi"/>
          <w:sz w:val="22"/>
          <w:szCs w:val="22"/>
        </w:rPr>
      </w:pPr>
      <w:r w:rsidRPr="00FF4BAC">
        <w:rPr>
          <w:rFonts w:asciiTheme="minorHAnsi" w:hAnsiTheme="minorHAnsi" w:cstheme="minorHAnsi"/>
          <w:sz w:val="22"/>
          <w:szCs w:val="22"/>
        </w:rPr>
        <w:t>Client(e) de votre enseigne, j’ai été outré(e) de constater le suremballage de certains de vos produits alimentaires dans du plastique. C’est le cas notamment du [nom du produit] au rayon [nom du rayon]. Les données scientifiques concernant la durée d’</w:t>
      </w:r>
      <w:proofErr w:type="spellStart"/>
      <w:r w:rsidRPr="00FF4BAC">
        <w:rPr>
          <w:rFonts w:asciiTheme="minorHAnsi" w:hAnsiTheme="minorHAnsi" w:cstheme="minorHAnsi"/>
          <w:sz w:val="22"/>
          <w:szCs w:val="22"/>
        </w:rPr>
        <w:t>infectiosité</w:t>
      </w:r>
      <w:proofErr w:type="spellEnd"/>
      <w:r w:rsidRPr="00FF4BAC">
        <w:rPr>
          <w:rFonts w:asciiTheme="minorHAnsi" w:hAnsiTheme="minorHAnsi" w:cstheme="minorHAnsi"/>
          <w:sz w:val="22"/>
          <w:szCs w:val="22"/>
        </w:rPr>
        <w:t xml:space="preserve"> du SARS-CoV-2 sur différents matériaux s’accumulent depuis plusieurs mois. Toutes ont la même conclusion : le plastique est le support sur lequel le coronavirus reste actif le plus longtemps.</w:t>
      </w:r>
    </w:p>
    <w:p w:rsidR="00FF4BAC" w:rsidRPr="00FF4BAC" w:rsidRDefault="00FF4BAC" w:rsidP="00FF4BAC">
      <w:pPr>
        <w:pStyle w:val="NormalWeb"/>
        <w:spacing w:line="276" w:lineRule="auto"/>
        <w:rPr>
          <w:rFonts w:asciiTheme="minorHAnsi" w:hAnsiTheme="minorHAnsi" w:cstheme="minorHAnsi"/>
          <w:sz w:val="22"/>
          <w:szCs w:val="22"/>
        </w:rPr>
      </w:pPr>
      <w:r w:rsidRPr="00FF4BAC">
        <w:rPr>
          <w:rFonts w:asciiTheme="minorHAnsi" w:hAnsiTheme="minorHAnsi" w:cstheme="minorHAnsi"/>
          <w:sz w:val="22"/>
          <w:szCs w:val="22"/>
        </w:rPr>
        <w:t xml:space="preserve">Selon une étude publiée dans la revue scientifique médicale mondialement réputée </w:t>
      </w:r>
      <w:r w:rsidRPr="00FF4BAC">
        <w:rPr>
          <w:rStyle w:val="Emphasis"/>
          <w:rFonts w:asciiTheme="minorHAnsi" w:eastAsiaTheme="majorEastAsia" w:hAnsiTheme="minorHAnsi" w:cstheme="minorHAnsi"/>
          <w:sz w:val="22"/>
          <w:szCs w:val="22"/>
        </w:rPr>
        <w:t xml:space="preserve">The </w:t>
      </w:r>
      <w:proofErr w:type="gramStart"/>
      <w:r w:rsidRPr="00FF4BAC">
        <w:rPr>
          <w:rStyle w:val="Emphasis"/>
          <w:rFonts w:asciiTheme="minorHAnsi" w:eastAsiaTheme="majorEastAsia" w:hAnsiTheme="minorHAnsi" w:cstheme="minorHAnsi"/>
          <w:sz w:val="22"/>
          <w:szCs w:val="22"/>
        </w:rPr>
        <w:t>Lancet</w:t>
      </w:r>
      <w:r w:rsidRPr="00FF4BAC">
        <w:rPr>
          <w:rFonts w:asciiTheme="minorHAnsi" w:hAnsiTheme="minorHAnsi" w:cstheme="minorHAnsi"/>
          <w:sz w:val="22"/>
          <w:szCs w:val="22"/>
          <w:vertAlign w:val="subscript"/>
        </w:rPr>
        <w:t>[</w:t>
      </w:r>
      <w:proofErr w:type="gramEnd"/>
      <w:r w:rsidRPr="00FF4BAC">
        <w:rPr>
          <w:rFonts w:asciiTheme="minorHAnsi" w:hAnsiTheme="minorHAnsi" w:cstheme="minorHAnsi"/>
          <w:sz w:val="22"/>
          <w:szCs w:val="22"/>
          <w:vertAlign w:val="subscript"/>
        </w:rPr>
        <w:t>1]</w:t>
      </w:r>
      <w:r w:rsidRPr="00FF4BAC">
        <w:rPr>
          <w:rFonts w:asciiTheme="minorHAnsi" w:hAnsiTheme="minorHAnsi" w:cstheme="minorHAnsi"/>
          <w:sz w:val="22"/>
          <w:szCs w:val="22"/>
        </w:rPr>
        <w:t>, le virus reste infectieux jusqu’à sept jours sur du plastique lisse, à température ambiante. Bien</w:t>
      </w:r>
      <w:r w:rsidR="00717498">
        <w:rPr>
          <w:rFonts w:asciiTheme="minorHAnsi" w:hAnsiTheme="minorHAnsi" w:cstheme="minorHAnsi"/>
          <w:sz w:val="22"/>
          <w:szCs w:val="22"/>
        </w:rPr>
        <w:t xml:space="preserve"> que</w:t>
      </w:r>
      <w:bookmarkStart w:id="0" w:name="_GoBack"/>
      <w:bookmarkEnd w:id="0"/>
      <w:r w:rsidRPr="00FF4BAC">
        <w:rPr>
          <w:rFonts w:asciiTheme="minorHAnsi" w:hAnsiTheme="minorHAnsi" w:cstheme="minorHAnsi"/>
          <w:sz w:val="22"/>
          <w:szCs w:val="22"/>
        </w:rPr>
        <w:t xml:space="preserve"> cette durée puisse varier selon les études, l’ordre de grandeur reste le même</w:t>
      </w:r>
      <w:r w:rsidRPr="00FF4BAC">
        <w:rPr>
          <w:rFonts w:asciiTheme="minorHAnsi" w:hAnsiTheme="minorHAnsi" w:cstheme="minorHAnsi"/>
          <w:sz w:val="22"/>
          <w:szCs w:val="22"/>
          <w:vertAlign w:val="subscript"/>
        </w:rPr>
        <w:t>[2],[3]</w:t>
      </w:r>
      <w:r w:rsidRPr="00FF4BAC">
        <w:rPr>
          <w:rFonts w:asciiTheme="minorHAnsi" w:hAnsiTheme="minorHAnsi" w:cstheme="minorHAnsi"/>
          <w:sz w:val="22"/>
          <w:szCs w:val="22"/>
        </w:rPr>
        <w:t xml:space="preserve"> et implique qu’il n’y a pas pire matériau à utiliser dans le cadre de la pandémie de covid-19. Le suremballage de produits alimentaires dans du plastique constitue ainsi une véritable une aberration au vu du contexte et peut même se révéler dangereux, ce pourquoi cette pratique devrait être proscrite.</w:t>
      </w:r>
    </w:p>
    <w:p w:rsidR="00FF4BAC" w:rsidRPr="00FF4BAC" w:rsidRDefault="00FF4BAC" w:rsidP="00FF4BAC">
      <w:pPr>
        <w:pStyle w:val="NormalWeb"/>
        <w:spacing w:line="276" w:lineRule="auto"/>
        <w:rPr>
          <w:rFonts w:asciiTheme="minorHAnsi" w:hAnsiTheme="minorHAnsi" w:cstheme="minorHAnsi"/>
          <w:sz w:val="22"/>
          <w:szCs w:val="22"/>
        </w:rPr>
      </w:pPr>
      <w:r w:rsidRPr="00FF4BAC">
        <w:rPr>
          <w:rFonts w:asciiTheme="minorHAnsi" w:hAnsiTheme="minorHAnsi" w:cstheme="minorHAnsi"/>
          <w:sz w:val="22"/>
          <w:szCs w:val="22"/>
        </w:rPr>
        <w:t>D’autre part, sans même parler de la présente crise sanitaire, le plastique est l'un des principaux acteurs de la crise écologique qui traverse le monde actuellement. En effet, la connaissance de ses méfaits sur le plan environnemental ne date pas d’hier. Véritable fléau des océans et de la vie qui les habite, la quantité de plastique qui finit dans ces eaux chaque année peut aller jusqu’à près de 13 millions de tonnes selon une étude publiée en 2015</w:t>
      </w:r>
      <w:r w:rsidRPr="00FF4BAC">
        <w:rPr>
          <w:rFonts w:asciiTheme="minorHAnsi" w:hAnsiTheme="minorHAnsi" w:cstheme="minorHAnsi"/>
          <w:sz w:val="22"/>
          <w:szCs w:val="22"/>
          <w:vertAlign w:val="subscript"/>
        </w:rPr>
        <w:t xml:space="preserve">[4] </w:t>
      </w:r>
      <w:r w:rsidRPr="00FF4BAC">
        <w:rPr>
          <w:rFonts w:asciiTheme="minorHAnsi" w:hAnsiTheme="minorHAnsi" w:cstheme="minorHAnsi"/>
          <w:sz w:val="22"/>
          <w:szCs w:val="22"/>
        </w:rPr>
        <w:t>(chiffres qui ont probablement fort augmenté depuis). Et la prétendue gestion des déchets semble impuissante face aux quantités astronomiques de plastique consommé.</w:t>
      </w:r>
    </w:p>
    <w:p w:rsidR="00FF4BAC" w:rsidRPr="00FF4BAC" w:rsidRDefault="00FF4BAC" w:rsidP="00FF4BAC">
      <w:pPr>
        <w:pStyle w:val="NormalWeb"/>
        <w:spacing w:line="276" w:lineRule="auto"/>
        <w:rPr>
          <w:rFonts w:asciiTheme="minorHAnsi" w:hAnsiTheme="minorHAnsi" w:cstheme="minorHAnsi"/>
          <w:sz w:val="22"/>
          <w:szCs w:val="22"/>
        </w:rPr>
      </w:pPr>
      <w:r w:rsidRPr="00FF4BAC">
        <w:rPr>
          <w:rFonts w:asciiTheme="minorHAnsi" w:hAnsiTheme="minorHAnsi" w:cstheme="minorHAnsi"/>
          <w:sz w:val="22"/>
          <w:szCs w:val="22"/>
        </w:rPr>
        <w:t xml:space="preserve">Le recyclage n’est pas une solution d'échelle car trop coûteux et énergivore : en fin de compte, seuls 9 % du plastique utilisé dans le monde sont </w:t>
      </w:r>
      <w:proofErr w:type="gramStart"/>
      <w:r w:rsidRPr="00FF4BAC">
        <w:rPr>
          <w:rFonts w:asciiTheme="minorHAnsi" w:hAnsiTheme="minorHAnsi" w:cstheme="minorHAnsi"/>
          <w:sz w:val="22"/>
          <w:szCs w:val="22"/>
        </w:rPr>
        <w:t>recyclés</w:t>
      </w:r>
      <w:r w:rsidRPr="00FF4BAC">
        <w:rPr>
          <w:rFonts w:asciiTheme="minorHAnsi" w:hAnsiTheme="minorHAnsi" w:cstheme="minorHAnsi"/>
          <w:sz w:val="22"/>
          <w:szCs w:val="22"/>
          <w:vertAlign w:val="subscript"/>
        </w:rPr>
        <w:t>[</w:t>
      </w:r>
      <w:proofErr w:type="gramEnd"/>
      <w:r w:rsidRPr="00FF4BAC">
        <w:rPr>
          <w:rFonts w:asciiTheme="minorHAnsi" w:hAnsiTheme="minorHAnsi" w:cstheme="minorHAnsi"/>
          <w:sz w:val="22"/>
          <w:szCs w:val="22"/>
          <w:vertAlign w:val="subscript"/>
        </w:rPr>
        <w:t>5]</w:t>
      </w:r>
      <w:r w:rsidRPr="00FF4BAC">
        <w:rPr>
          <w:rFonts w:asciiTheme="minorHAnsi" w:hAnsiTheme="minorHAnsi" w:cstheme="minorHAnsi"/>
          <w:sz w:val="22"/>
          <w:szCs w:val="22"/>
        </w:rPr>
        <w:t>. Ce dérivé du pétrole présente également des risques considérables pour la santé humaine et ce, à chaque étape de son cycle de vie, allant de son extraction à sa décomposition en micro-</w:t>
      </w:r>
      <w:proofErr w:type="gramStart"/>
      <w:r w:rsidRPr="00FF4BAC">
        <w:rPr>
          <w:rFonts w:asciiTheme="minorHAnsi" w:hAnsiTheme="minorHAnsi" w:cstheme="minorHAnsi"/>
          <w:sz w:val="22"/>
          <w:szCs w:val="22"/>
        </w:rPr>
        <w:t>plastiques</w:t>
      </w:r>
      <w:r w:rsidRPr="00FF4BAC">
        <w:rPr>
          <w:rFonts w:asciiTheme="minorHAnsi" w:hAnsiTheme="minorHAnsi" w:cstheme="minorHAnsi"/>
          <w:sz w:val="22"/>
          <w:szCs w:val="22"/>
          <w:vertAlign w:val="subscript"/>
        </w:rPr>
        <w:t>[</w:t>
      </w:r>
      <w:proofErr w:type="gramEnd"/>
      <w:r w:rsidRPr="00FF4BAC">
        <w:rPr>
          <w:rFonts w:asciiTheme="minorHAnsi" w:hAnsiTheme="minorHAnsi" w:cstheme="minorHAnsi"/>
          <w:sz w:val="22"/>
          <w:szCs w:val="22"/>
          <w:vertAlign w:val="subscript"/>
        </w:rPr>
        <w:t>6]</w:t>
      </w:r>
      <w:r w:rsidRPr="00FF4BAC">
        <w:rPr>
          <w:rFonts w:asciiTheme="minorHAnsi" w:hAnsiTheme="minorHAnsi" w:cstheme="minorHAnsi"/>
          <w:sz w:val="22"/>
          <w:szCs w:val="22"/>
        </w:rPr>
        <w:t>. Selon une étude de la WWF publiée en 2019</w:t>
      </w:r>
      <w:r w:rsidRPr="00FF4BAC">
        <w:rPr>
          <w:rFonts w:asciiTheme="minorHAnsi" w:hAnsiTheme="minorHAnsi" w:cstheme="minorHAnsi"/>
          <w:sz w:val="22"/>
          <w:szCs w:val="22"/>
          <w:vertAlign w:val="subscript"/>
        </w:rPr>
        <w:t>[7]</w:t>
      </w:r>
      <w:r w:rsidRPr="00FF4BAC">
        <w:rPr>
          <w:rFonts w:asciiTheme="minorHAnsi" w:hAnsiTheme="minorHAnsi" w:cstheme="minorHAnsi"/>
          <w:sz w:val="22"/>
          <w:szCs w:val="22"/>
        </w:rPr>
        <w:t>, un être humain ingère environ 5 grammes de plastique par semaine par le biais de son alimentation.</w:t>
      </w:r>
    </w:p>
    <w:p w:rsidR="00FF4BAC" w:rsidRPr="00FF4BAC" w:rsidRDefault="00FF4BAC" w:rsidP="00FF4BAC">
      <w:pPr>
        <w:pStyle w:val="NormalWeb"/>
        <w:spacing w:line="276" w:lineRule="auto"/>
        <w:rPr>
          <w:rFonts w:asciiTheme="minorHAnsi" w:hAnsiTheme="minorHAnsi" w:cstheme="minorHAnsi"/>
          <w:sz w:val="22"/>
          <w:szCs w:val="22"/>
        </w:rPr>
      </w:pPr>
      <w:r w:rsidRPr="00FF4BAC">
        <w:rPr>
          <w:rFonts w:asciiTheme="minorHAnsi" w:hAnsiTheme="minorHAnsi" w:cstheme="minorHAnsi"/>
          <w:sz w:val="22"/>
          <w:szCs w:val="22"/>
        </w:rPr>
        <w:t>Le plastique à usage unique est donc une véritable aberration, ce pourquoi la législation tend à évoluer vers la mise à terme de son utilisation à large échelle. Le fait que votre enseigne fasse le choix d'offrir des produits inutilement sur-emballés, qui plus est pour de mauvaises raisons, est hautement problématique. Faute d'évolution concrète vers la sortie du plastique à usage unique dans votre enseigne, je m'engage, avec mes proches, à me tourner vers la concurrence jusqu'à l'observation d'un changement courageux et visible.</w:t>
      </w:r>
    </w:p>
    <w:p w:rsidR="00FF4BAC" w:rsidRPr="00FF4BAC" w:rsidRDefault="00FF4BAC" w:rsidP="00FF4BAC">
      <w:pPr>
        <w:pStyle w:val="NormalWeb"/>
        <w:spacing w:line="276" w:lineRule="auto"/>
        <w:rPr>
          <w:rFonts w:asciiTheme="minorHAnsi" w:hAnsiTheme="minorHAnsi" w:cstheme="minorHAnsi"/>
          <w:sz w:val="22"/>
          <w:szCs w:val="22"/>
        </w:rPr>
      </w:pPr>
      <w:r w:rsidRPr="00FF4BAC">
        <w:rPr>
          <w:rFonts w:asciiTheme="minorHAnsi" w:hAnsiTheme="minorHAnsi" w:cstheme="minorHAnsi"/>
          <w:sz w:val="22"/>
          <w:szCs w:val="22"/>
        </w:rPr>
        <w:t>Veuillez recevoir, Madame, Monsieur, l'assurance de ma considération distinguée.</w:t>
      </w:r>
    </w:p>
    <w:p w:rsidR="000C2F5D" w:rsidRDefault="00FF4BAC" w:rsidP="00FF4BAC">
      <w:pPr>
        <w:pStyle w:val="NormalWeb"/>
        <w:spacing w:line="276" w:lineRule="auto"/>
        <w:jc w:val="right"/>
        <w:rPr>
          <w:rFonts w:asciiTheme="minorHAnsi" w:hAnsiTheme="minorHAnsi" w:cstheme="minorHAnsi"/>
          <w:sz w:val="22"/>
          <w:szCs w:val="22"/>
        </w:rPr>
      </w:pPr>
      <w:r w:rsidRPr="00FF4BAC">
        <w:rPr>
          <w:rFonts w:asciiTheme="minorHAnsi" w:hAnsiTheme="minorHAnsi" w:cstheme="minorHAnsi"/>
          <w:sz w:val="22"/>
          <w:szCs w:val="22"/>
        </w:rPr>
        <w:t> [Signature]</w:t>
      </w:r>
    </w:p>
    <w:p w:rsidR="00FF4BAC" w:rsidRPr="00FF4BAC" w:rsidRDefault="00FF4BAC" w:rsidP="00FF4BAC">
      <w:pPr>
        <w:pStyle w:val="NormalWeb"/>
        <w:rPr>
          <w:rFonts w:asciiTheme="minorHAnsi" w:hAnsiTheme="minorHAnsi" w:cstheme="minorHAnsi"/>
          <w:sz w:val="22"/>
          <w:szCs w:val="22"/>
        </w:rPr>
      </w:pPr>
      <w:r w:rsidRPr="00FF4BAC">
        <w:rPr>
          <w:rFonts w:asciiTheme="minorHAnsi" w:hAnsiTheme="minorHAnsi" w:cstheme="minorHAnsi"/>
          <w:sz w:val="22"/>
          <w:szCs w:val="22"/>
        </w:rPr>
        <w:lastRenderedPageBreak/>
        <w:t>Sources :</w:t>
      </w:r>
    </w:p>
    <w:p w:rsidR="00FF4BAC" w:rsidRPr="00FF4BAC" w:rsidRDefault="00FF4BAC" w:rsidP="00FF4BAC">
      <w:pPr>
        <w:pStyle w:val="NormalWeb"/>
        <w:rPr>
          <w:rFonts w:asciiTheme="minorHAnsi" w:hAnsiTheme="minorHAnsi" w:cstheme="minorHAnsi"/>
          <w:sz w:val="22"/>
          <w:szCs w:val="22"/>
          <w:lang w:val="en-US"/>
        </w:rPr>
      </w:pPr>
      <w:r w:rsidRPr="00FF4BAC">
        <w:rPr>
          <w:rFonts w:asciiTheme="minorHAnsi" w:hAnsiTheme="minorHAnsi" w:cstheme="minorHAnsi"/>
          <w:sz w:val="22"/>
          <w:szCs w:val="22"/>
        </w:rPr>
        <w:t xml:space="preserve">[1] Alex W H Chin, Julie T S Chu, et al. </w:t>
      </w:r>
      <w:proofErr w:type="gramStart"/>
      <w:r w:rsidRPr="00FF4BAC">
        <w:rPr>
          <w:rFonts w:asciiTheme="minorHAnsi" w:hAnsiTheme="minorHAnsi" w:cstheme="minorHAnsi"/>
          <w:sz w:val="22"/>
          <w:szCs w:val="22"/>
          <w:lang w:val="en-US"/>
        </w:rPr>
        <w:t>Stability of SARS-CoV-2 in different environmental conditions.</w:t>
      </w:r>
      <w:proofErr w:type="gramEnd"/>
      <w:r w:rsidRPr="00FF4BAC">
        <w:rPr>
          <w:rFonts w:asciiTheme="minorHAnsi" w:hAnsiTheme="minorHAnsi" w:cstheme="minorHAnsi"/>
          <w:sz w:val="22"/>
          <w:szCs w:val="22"/>
          <w:lang w:val="en-US"/>
        </w:rPr>
        <w:t xml:space="preserve"> </w:t>
      </w:r>
      <w:r w:rsidRPr="00FF4BAC">
        <w:rPr>
          <w:rStyle w:val="Emphasis"/>
          <w:rFonts w:asciiTheme="minorHAnsi" w:eastAsiaTheme="majorEastAsia" w:hAnsiTheme="minorHAnsi" w:cstheme="minorHAnsi"/>
          <w:sz w:val="22"/>
          <w:szCs w:val="22"/>
          <w:lang w:val="en-US"/>
        </w:rPr>
        <w:t>The Lancet</w:t>
      </w:r>
      <w:r w:rsidRPr="00FF4BAC">
        <w:rPr>
          <w:rFonts w:asciiTheme="minorHAnsi" w:hAnsiTheme="minorHAnsi" w:cstheme="minorHAnsi"/>
          <w:sz w:val="22"/>
          <w:szCs w:val="22"/>
          <w:lang w:val="en-US"/>
        </w:rPr>
        <w:t>.2020</w:t>
      </w:r>
    </w:p>
    <w:p w:rsidR="00FF4BAC" w:rsidRPr="00FF4BAC" w:rsidRDefault="00FF4BAC" w:rsidP="00FF4BAC">
      <w:pPr>
        <w:pStyle w:val="NormalWeb"/>
        <w:rPr>
          <w:rFonts w:asciiTheme="minorHAnsi" w:hAnsiTheme="minorHAnsi" w:cstheme="minorHAnsi"/>
          <w:sz w:val="22"/>
          <w:szCs w:val="22"/>
          <w:lang w:val="en-US"/>
        </w:rPr>
      </w:pPr>
      <w:r w:rsidRPr="00FF4BAC">
        <w:rPr>
          <w:rFonts w:asciiTheme="minorHAnsi" w:hAnsiTheme="minorHAnsi" w:cstheme="minorHAnsi"/>
          <w:sz w:val="22"/>
          <w:szCs w:val="22"/>
          <w:lang w:val="en-US"/>
        </w:rPr>
        <w:t xml:space="preserve">[2] G. </w:t>
      </w:r>
      <w:proofErr w:type="spellStart"/>
      <w:r w:rsidRPr="00FF4BAC">
        <w:rPr>
          <w:rFonts w:asciiTheme="minorHAnsi" w:hAnsiTheme="minorHAnsi" w:cstheme="minorHAnsi"/>
          <w:sz w:val="22"/>
          <w:szCs w:val="22"/>
          <w:lang w:val="en-US"/>
        </w:rPr>
        <w:t>Kampf</w:t>
      </w:r>
      <w:proofErr w:type="spellEnd"/>
      <w:r w:rsidRPr="00FF4BAC">
        <w:rPr>
          <w:rFonts w:asciiTheme="minorHAnsi" w:hAnsiTheme="minorHAnsi" w:cstheme="minorHAnsi"/>
          <w:sz w:val="22"/>
          <w:szCs w:val="22"/>
          <w:lang w:val="en-US"/>
        </w:rPr>
        <w:t xml:space="preserve">, D. </w:t>
      </w:r>
      <w:proofErr w:type="spellStart"/>
      <w:r w:rsidRPr="00FF4BAC">
        <w:rPr>
          <w:rFonts w:asciiTheme="minorHAnsi" w:hAnsiTheme="minorHAnsi" w:cstheme="minorHAnsi"/>
          <w:sz w:val="22"/>
          <w:szCs w:val="22"/>
          <w:lang w:val="en-US"/>
        </w:rPr>
        <w:t>Todt</w:t>
      </w:r>
      <w:proofErr w:type="spellEnd"/>
      <w:r w:rsidRPr="00FF4BAC">
        <w:rPr>
          <w:rFonts w:asciiTheme="minorHAnsi" w:hAnsiTheme="minorHAnsi" w:cstheme="minorHAnsi"/>
          <w:sz w:val="22"/>
          <w:szCs w:val="22"/>
          <w:lang w:val="en-US"/>
        </w:rPr>
        <w:t xml:space="preserve">, S. </w:t>
      </w:r>
      <w:proofErr w:type="spellStart"/>
      <w:r w:rsidRPr="00FF4BAC">
        <w:rPr>
          <w:rFonts w:asciiTheme="minorHAnsi" w:hAnsiTheme="minorHAnsi" w:cstheme="minorHAnsi"/>
          <w:sz w:val="22"/>
          <w:szCs w:val="22"/>
          <w:lang w:val="en-US"/>
        </w:rPr>
        <w:t>Pfaender</w:t>
      </w:r>
      <w:proofErr w:type="spellEnd"/>
      <w:r w:rsidRPr="00FF4BAC">
        <w:rPr>
          <w:rFonts w:asciiTheme="minorHAnsi" w:hAnsiTheme="minorHAnsi" w:cstheme="minorHAnsi"/>
          <w:sz w:val="22"/>
          <w:szCs w:val="22"/>
          <w:lang w:val="en-US"/>
        </w:rPr>
        <w:t xml:space="preserve">, E. Steinmann. </w:t>
      </w:r>
      <w:proofErr w:type="gramStart"/>
      <w:r w:rsidRPr="00FF4BAC">
        <w:rPr>
          <w:rFonts w:asciiTheme="minorHAnsi" w:hAnsiTheme="minorHAnsi" w:cstheme="minorHAnsi"/>
          <w:sz w:val="22"/>
          <w:szCs w:val="22"/>
          <w:lang w:val="en-US"/>
        </w:rPr>
        <w:t xml:space="preserve">Persistence of coronaviruses on inanimate surfaces and their inactivation with </w:t>
      </w:r>
      <w:proofErr w:type="spellStart"/>
      <w:r w:rsidRPr="00FF4BAC">
        <w:rPr>
          <w:rFonts w:asciiTheme="minorHAnsi" w:hAnsiTheme="minorHAnsi" w:cstheme="minorHAnsi"/>
          <w:sz w:val="22"/>
          <w:szCs w:val="22"/>
          <w:lang w:val="en-US"/>
        </w:rPr>
        <w:t>biocidal</w:t>
      </w:r>
      <w:proofErr w:type="spellEnd"/>
      <w:r w:rsidRPr="00FF4BAC">
        <w:rPr>
          <w:rFonts w:asciiTheme="minorHAnsi" w:hAnsiTheme="minorHAnsi" w:cstheme="minorHAnsi"/>
          <w:sz w:val="22"/>
          <w:szCs w:val="22"/>
          <w:lang w:val="en-US"/>
        </w:rPr>
        <w:t xml:space="preserve"> agents.</w:t>
      </w:r>
      <w:proofErr w:type="gramEnd"/>
      <w:r w:rsidRPr="00FF4BAC">
        <w:rPr>
          <w:rFonts w:asciiTheme="minorHAnsi" w:hAnsiTheme="minorHAnsi" w:cstheme="minorHAnsi"/>
          <w:sz w:val="22"/>
          <w:szCs w:val="22"/>
          <w:lang w:val="en-US"/>
        </w:rPr>
        <w:t xml:space="preserve"> </w:t>
      </w:r>
      <w:r w:rsidRPr="00FF4BAC">
        <w:rPr>
          <w:rStyle w:val="Emphasis"/>
          <w:rFonts w:asciiTheme="minorHAnsi" w:eastAsiaTheme="majorEastAsia" w:hAnsiTheme="minorHAnsi" w:cstheme="minorHAnsi"/>
          <w:sz w:val="22"/>
          <w:szCs w:val="22"/>
          <w:lang w:val="en-US"/>
        </w:rPr>
        <w:t>The Journal of Hospital Infection</w:t>
      </w:r>
      <w:r w:rsidRPr="00FF4BAC">
        <w:rPr>
          <w:rFonts w:asciiTheme="minorHAnsi" w:hAnsiTheme="minorHAnsi" w:cstheme="minorHAnsi"/>
          <w:sz w:val="22"/>
          <w:szCs w:val="22"/>
          <w:lang w:val="en-US"/>
        </w:rPr>
        <w:t>.2020</w:t>
      </w:r>
    </w:p>
    <w:p w:rsidR="00FF4BAC" w:rsidRPr="00FF4BAC" w:rsidRDefault="00FF4BAC" w:rsidP="00FF4BAC">
      <w:pPr>
        <w:pStyle w:val="NormalWeb"/>
        <w:rPr>
          <w:rFonts w:asciiTheme="minorHAnsi" w:hAnsiTheme="minorHAnsi" w:cstheme="minorHAnsi"/>
          <w:sz w:val="22"/>
          <w:szCs w:val="22"/>
          <w:lang w:val="en-US"/>
        </w:rPr>
      </w:pPr>
      <w:r w:rsidRPr="00FF4BAC">
        <w:rPr>
          <w:rFonts w:asciiTheme="minorHAnsi" w:hAnsiTheme="minorHAnsi" w:cstheme="minorHAnsi"/>
          <w:sz w:val="22"/>
          <w:szCs w:val="22"/>
          <w:lang w:val="en-US"/>
        </w:rPr>
        <w:t xml:space="preserve">[3] </w:t>
      </w:r>
      <w:proofErr w:type="spellStart"/>
      <w:r w:rsidRPr="00FF4BAC">
        <w:rPr>
          <w:rFonts w:asciiTheme="minorHAnsi" w:hAnsiTheme="minorHAnsi" w:cstheme="minorHAnsi"/>
          <w:sz w:val="22"/>
          <w:szCs w:val="22"/>
          <w:lang w:val="en-US"/>
        </w:rPr>
        <w:t>Neeltje</w:t>
      </w:r>
      <w:proofErr w:type="spellEnd"/>
      <w:r w:rsidRPr="00FF4BAC">
        <w:rPr>
          <w:rFonts w:asciiTheme="minorHAnsi" w:hAnsiTheme="minorHAnsi" w:cstheme="minorHAnsi"/>
          <w:sz w:val="22"/>
          <w:szCs w:val="22"/>
          <w:lang w:val="en-US"/>
        </w:rPr>
        <w:t xml:space="preserve"> van </w:t>
      </w:r>
      <w:proofErr w:type="spellStart"/>
      <w:r w:rsidRPr="00FF4BAC">
        <w:rPr>
          <w:rFonts w:asciiTheme="minorHAnsi" w:hAnsiTheme="minorHAnsi" w:cstheme="minorHAnsi"/>
          <w:sz w:val="22"/>
          <w:szCs w:val="22"/>
          <w:lang w:val="en-US"/>
        </w:rPr>
        <w:t>Doremalen</w:t>
      </w:r>
      <w:proofErr w:type="spellEnd"/>
      <w:r w:rsidRPr="00FF4BAC">
        <w:rPr>
          <w:rFonts w:asciiTheme="minorHAnsi" w:hAnsiTheme="minorHAnsi" w:cstheme="minorHAnsi"/>
          <w:sz w:val="22"/>
          <w:szCs w:val="22"/>
          <w:lang w:val="en-US"/>
        </w:rPr>
        <w:t xml:space="preserve">, Trenton </w:t>
      </w:r>
      <w:proofErr w:type="spellStart"/>
      <w:r w:rsidRPr="00FF4BAC">
        <w:rPr>
          <w:rFonts w:asciiTheme="minorHAnsi" w:hAnsiTheme="minorHAnsi" w:cstheme="minorHAnsi"/>
          <w:sz w:val="22"/>
          <w:szCs w:val="22"/>
          <w:lang w:val="en-US"/>
        </w:rPr>
        <w:t>Bushmaker</w:t>
      </w:r>
      <w:proofErr w:type="spellEnd"/>
      <w:r w:rsidRPr="00FF4BAC">
        <w:rPr>
          <w:rFonts w:asciiTheme="minorHAnsi" w:hAnsiTheme="minorHAnsi" w:cstheme="minorHAnsi"/>
          <w:sz w:val="22"/>
          <w:szCs w:val="22"/>
          <w:lang w:val="en-US"/>
        </w:rPr>
        <w:t xml:space="preserve">, et al. Aerosol and Surface Stability of SARS-CoV-2 as Compared with SARS-CoV-1. </w:t>
      </w:r>
      <w:proofErr w:type="gramStart"/>
      <w:r w:rsidRPr="00FF4BAC">
        <w:rPr>
          <w:rStyle w:val="Emphasis"/>
          <w:rFonts w:asciiTheme="minorHAnsi" w:eastAsiaTheme="majorEastAsia" w:hAnsiTheme="minorHAnsi" w:cstheme="minorHAnsi"/>
          <w:sz w:val="22"/>
          <w:szCs w:val="22"/>
          <w:lang w:val="en-US"/>
        </w:rPr>
        <w:t>The New England Journal of Medicine</w:t>
      </w:r>
      <w:r w:rsidRPr="00FF4BAC">
        <w:rPr>
          <w:rFonts w:asciiTheme="minorHAnsi" w:hAnsiTheme="minorHAnsi" w:cstheme="minorHAnsi"/>
          <w:sz w:val="22"/>
          <w:szCs w:val="22"/>
          <w:lang w:val="en-US"/>
        </w:rPr>
        <w:t>.</w:t>
      </w:r>
      <w:proofErr w:type="gramEnd"/>
      <w:r w:rsidRPr="00FF4BAC">
        <w:rPr>
          <w:rFonts w:asciiTheme="minorHAnsi" w:hAnsiTheme="minorHAnsi" w:cstheme="minorHAnsi"/>
          <w:sz w:val="22"/>
          <w:szCs w:val="22"/>
          <w:lang w:val="en-US"/>
        </w:rPr>
        <w:t xml:space="preserve"> 2020</w:t>
      </w:r>
    </w:p>
    <w:p w:rsidR="00FF4BAC" w:rsidRPr="00FF4BAC" w:rsidRDefault="00FF4BAC" w:rsidP="00FF4BAC">
      <w:pPr>
        <w:pStyle w:val="NormalWeb"/>
        <w:rPr>
          <w:rFonts w:asciiTheme="minorHAnsi" w:hAnsiTheme="minorHAnsi" w:cstheme="minorHAnsi"/>
          <w:sz w:val="22"/>
          <w:szCs w:val="22"/>
          <w:lang w:val="en-US"/>
        </w:rPr>
      </w:pPr>
      <w:r w:rsidRPr="00FF4BAC">
        <w:rPr>
          <w:rFonts w:asciiTheme="minorHAnsi" w:hAnsiTheme="minorHAnsi" w:cstheme="minorHAnsi"/>
          <w:sz w:val="22"/>
          <w:szCs w:val="22"/>
          <w:lang w:val="en-US"/>
        </w:rPr>
        <w:t xml:space="preserve">[4] Jenna R. </w:t>
      </w:r>
      <w:proofErr w:type="spellStart"/>
      <w:r w:rsidRPr="00FF4BAC">
        <w:rPr>
          <w:rFonts w:asciiTheme="minorHAnsi" w:hAnsiTheme="minorHAnsi" w:cstheme="minorHAnsi"/>
          <w:sz w:val="22"/>
          <w:szCs w:val="22"/>
          <w:lang w:val="en-US"/>
        </w:rPr>
        <w:t>Jambeck</w:t>
      </w:r>
      <w:proofErr w:type="spellEnd"/>
      <w:r w:rsidRPr="00FF4BAC">
        <w:rPr>
          <w:rFonts w:asciiTheme="minorHAnsi" w:hAnsiTheme="minorHAnsi" w:cstheme="minorHAnsi"/>
          <w:sz w:val="22"/>
          <w:szCs w:val="22"/>
          <w:lang w:val="en-US"/>
        </w:rPr>
        <w:t xml:space="preserve">, Roland Geyer, et al. Plastic waste inputs from land into the ocean. </w:t>
      </w:r>
      <w:proofErr w:type="gramStart"/>
      <w:r w:rsidRPr="00FF4BAC">
        <w:rPr>
          <w:rStyle w:val="Emphasis"/>
          <w:rFonts w:asciiTheme="minorHAnsi" w:eastAsiaTheme="majorEastAsia" w:hAnsiTheme="minorHAnsi" w:cstheme="minorHAnsi"/>
          <w:sz w:val="22"/>
          <w:szCs w:val="22"/>
          <w:lang w:val="en-US"/>
        </w:rPr>
        <w:t>Science</w:t>
      </w:r>
      <w:r w:rsidRPr="00FF4BAC">
        <w:rPr>
          <w:rFonts w:asciiTheme="minorHAnsi" w:hAnsiTheme="minorHAnsi" w:cstheme="minorHAnsi"/>
          <w:sz w:val="22"/>
          <w:szCs w:val="22"/>
          <w:lang w:val="en-US"/>
        </w:rPr>
        <w:t>.</w:t>
      </w:r>
      <w:proofErr w:type="gramEnd"/>
      <w:r w:rsidRPr="00FF4BAC">
        <w:rPr>
          <w:rFonts w:asciiTheme="minorHAnsi" w:hAnsiTheme="minorHAnsi" w:cstheme="minorHAnsi"/>
          <w:sz w:val="22"/>
          <w:szCs w:val="22"/>
          <w:lang w:val="en-US"/>
        </w:rPr>
        <w:t xml:space="preserve"> 2020</w:t>
      </w:r>
    </w:p>
    <w:p w:rsidR="00FF4BAC" w:rsidRPr="00FF4BAC" w:rsidRDefault="00FF4BAC" w:rsidP="00FF4BAC">
      <w:pPr>
        <w:pStyle w:val="NormalWeb"/>
        <w:rPr>
          <w:rFonts w:asciiTheme="minorHAnsi" w:hAnsiTheme="minorHAnsi" w:cstheme="minorHAnsi"/>
          <w:sz w:val="22"/>
          <w:szCs w:val="22"/>
          <w:lang w:val="en-US"/>
        </w:rPr>
      </w:pPr>
      <w:r w:rsidRPr="00FF4BAC">
        <w:rPr>
          <w:rFonts w:asciiTheme="minorHAnsi" w:hAnsiTheme="minorHAnsi" w:cstheme="minorHAnsi"/>
          <w:sz w:val="22"/>
          <w:szCs w:val="22"/>
          <w:lang w:val="en-US"/>
        </w:rPr>
        <w:t xml:space="preserve">[5] Roland Geyer, Jenna R. </w:t>
      </w:r>
      <w:proofErr w:type="spellStart"/>
      <w:r w:rsidRPr="00FF4BAC">
        <w:rPr>
          <w:rFonts w:asciiTheme="minorHAnsi" w:hAnsiTheme="minorHAnsi" w:cstheme="minorHAnsi"/>
          <w:sz w:val="22"/>
          <w:szCs w:val="22"/>
          <w:lang w:val="en-US"/>
        </w:rPr>
        <w:t>Jambeck</w:t>
      </w:r>
      <w:proofErr w:type="spellEnd"/>
      <w:r w:rsidRPr="00FF4BAC">
        <w:rPr>
          <w:rFonts w:asciiTheme="minorHAnsi" w:hAnsiTheme="minorHAnsi" w:cstheme="minorHAnsi"/>
          <w:sz w:val="22"/>
          <w:szCs w:val="22"/>
          <w:lang w:val="en-US"/>
        </w:rPr>
        <w:t xml:space="preserve">, Kara Lavender Law. Production, use, and fate of all plastics ever made. </w:t>
      </w:r>
      <w:proofErr w:type="gramStart"/>
      <w:r w:rsidRPr="00FF4BAC">
        <w:rPr>
          <w:rFonts w:asciiTheme="minorHAnsi" w:hAnsiTheme="minorHAnsi" w:cstheme="minorHAnsi"/>
          <w:sz w:val="22"/>
          <w:szCs w:val="22"/>
          <w:lang w:val="en-US"/>
        </w:rPr>
        <w:t>Science Advances.</w:t>
      </w:r>
      <w:proofErr w:type="gramEnd"/>
      <w:r w:rsidRPr="00FF4BAC">
        <w:rPr>
          <w:rFonts w:asciiTheme="minorHAnsi" w:hAnsiTheme="minorHAnsi" w:cstheme="minorHAnsi"/>
          <w:sz w:val="22"/>
          <w:szCs w:val="22"/>
          <w:lang w:val="en-US"/>
        </w:rPr>
        <w:t xml:space="preserve"> 2017</w:t>
      </w:r>
    </w:p>
    <w:p w:rsidR="00FF4BAC" w:rsidRPr="00FF4BAC" w:rsidRDefault="00FF4BAC" w:rsidP="00FF4BAC">
      <w:pPr>
        <w:pStyle w:val="NormalWeb"/>
        <w:rPr>
          <w:rFonts w:asciiTheme="minorHAnsi" w:hAnsiTheme="minorHAnsi" w:cstheme="minorHAnsi"/>
          <w:sz w:val="22"/>
          <w:szCs w:val="22"/>
          <w:lang w:val="en-US"/>
        </w:rPr>
      </w:pPr>
      <w:r w:rsidRPr="00FF4BAC">
        <w:rPr>
          <w:rFonts w:asciiTheme="minorHAnsi" w:hAnsiTheme="minorHAnsi" w:cstheme="minorHAnsi"/>
          <w:sz w:val="22"/>
          <w:szCs w:val="22"/>
          <w:lang w:val="en-US"/>
        </w:rPr>
        <w:t xml:space="preserve">[6] Plastic Threatens Human Health at a Global Scale – New Report. </w:t>
      </w:r>
      <w:proofErr w:type="gramStart"/>
      <w:r w:rsidRPr="00FF4BAC">
        <w:rPr>
          <w:rFonts w:asciiTheme="minorHAnsi" w:hAnsiTheme="minorHAnsi" w:cstheme="minorHAnsi"/>
          <w:sz w:val="22"/>
          <w:szCs w:val="22"/>
          <w:lang w:val="en-US"/>
        </w:rPr>
        <w:t>CIEL.</w:t>
      </w:r>
      <w:proofErr w:type="gramEnd"/>
      <w:r w:rsidRPr="00FF4BAC">
        <w:rPr>
          <w:rFonts w:asciiTheme="minorHAnsi" w:hAnsiTheme="minorHAnsi" w:cstheme="minorHAnsi"/>
          <w:sz w:val="22"/>
          <w:szCs w:val="22"/>
          <w:lang w:val="en-US"/>
        </w:rPr>
        <w:t xml:space="preserve"> 2019</w:t>
      </w:r>
    </w:p>
    <w:p w:rsidR="00FF4BAC" w:rsidRDefault="00FF4BAC" w:rsidP="00FF4BAC">
      <w:pPr>
        <w:pStyle w:val="NormalWeb"/>
      </w:pPr>
      <w:r w:rsidRPr="00FF4BAC">
        <w:rPr>
          <w:rFonts w:asciiTheme="minorHAnsi" w:hAnsiTheme="minorHAnsi" w:cstheme="minorHAnsi"/>
          <w:sz w:val="22"/>
          <w:szCs w:val="22"/>
          <w:lang w:val="en-US"/>
        </w:rPr>
        <w:t xml:space="preserve">[7] No plastic in </w:t>
      </w:r>
      <w:proofErr w:type="gramStart"/>
      <w:r w:rsidRPr="00FF4BAC">
        <w:rPr>
          <w:rFonts w:asciiTheme="minorHAnsi" w:hAnsiTheme="minorHAnsi" w:cstheme="minorHAnsi"/>
          <w:sz w:val="22"/>
          <w:szCs w:val="22"/>
          <w:lang w:val="en-US"/>
        </w:rPr>
        <w:t>nature :</w:t>
      </w:r>
      <w:proofErr w:type="gramEnd"/>
      <w:r w:rsidRPr="00FF4BAC">
        <w:rPr>
          <w:rFonts w:asciiTheme="minorHAnsi" w:hAnsiTheme="minorHAnsi" w:cstheme="minorHAnsi"/>
          <w:sz w:val="22"/>
          <w:szCs w:val="22"/>
          <w:lang w:val="en-US"/>
        </w:rPr>
        <w:t xml:space="preserve"> Assessing plastic ingestion from nature to people. </w:t>
      </w:r>
      <w:r w:rsidRPr="00FF4BAC">
        <w:rPr>
          <w:rFonts w:asciiTheme="minorHAnsi" w:hAnsiTheme="minorHAnsi" w:cstheme="minorHAnsi"/>
          <w:sz w:val="22"/>
          <w:szCs w:val="22"/>
        </w:rPr>
        <w:t>WWF. 2019</w:t>
      </w:r>
    </w:p>
    <w:p w:rsidR="00FF4BAC" w:rsidRDefault="00FF4BAC" w:rsidP="00FF4BAC">
      <w:pPr>
        <w:pStyle w:val="NormalWeb"/>
        <w:spacing w:line="276" w:lineRule="auto"/>
      </w:pPr>
    </w:p>
    <w:sectPr w:rsidR="00FF4B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86" w:rsidRDefault="002C1086" w:rsidP="00FF4BAC">
      <w:pPr>
        <w:spacing w:after="0" w:line="240" w:lineRule="auto"/>
      </w:pPr>
      <w:r>
        <w:separator/>
      </w:r>
    </w:p>
  </w:endnote>
  <w:endnote w:type="continuationSeparator" w:id="0">
    <w:p w:rsidR="002C1086" w:rsidRDefault="002C1086" w:rsidP="00FF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40231"/>
      <w:docPartObj>
        <w:docPartGallery w:val="Page Numbers (Bottom of Page)"/>
        <w:docPartUnique/>
      </w:docPartObj>
    </w:sdtPr>
    <w:sdtEndPr>
      <w:rPr>
        <w:noProof/>
      </w:rPr>
    </w:sdtEndPr>
    <w:sdtContent>
      <w:p w:rsidR="00FF4BAC" w:rsidRDefault="00FF4BAC">
        <w:pPr>
          <w:pStyle w:val="Footer"/>
          <w:jc w:val="center"/>
        </w:pPr>
        <w:r>
          <w:fldChar w:fldCharType="begin"/>
        </w:r>
        <w:r>
          <w:instrText xml:space="preserve"> PAGE   \* MERGEFORMAT </w:instrText>
        </w:r>
        <w:r>
          <w:fldChar w:fldCharType="separate"/>
        </w:r>
        <w:r w:rsidR="00717498">
          <w:rPr>
            <w:noProof/>
          </w:rPr>
          <w:t>1</w:t>
        </w:r>
        <w:r>
          <w:rPr>
            <w:noProof/>
          </w:rPr>
          <w:fldChar w:fldCharType="end"/>
        </w:r>
      </w:p>
    </w:sdtContent>
  </w:sdt>
  <w:p w:rsidR="00FF4BAC" w:rsidRDefault="00FF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86" w:rsidRDefault="002C1086" w:rsidP="00FF4BAC">
      <w:pPr>
        <w:spacing w:after="0" w:line="240" w:lineRule="auto"/>
      </w:pPr>
      <w:r>
        <w:separator/>
      </w:r>
    </w:p>
  </w:footnote>
  <w:footnote w:type="continuationSeparator" w:id="0">
    <w:p w:rsidR="002C1086" w:rsidRDefault="002C1086" w:rsidP="00FF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AC"/>
    <w:rsid w:val="001E7D79"/>
    <w:rsid w:val="002C1086"/>
    <w:rsid w:val="00326E60"/>
    <w:rsid w:val="0035109D"/>
    <w:rsid w:val="006F66C5"/>
    <w:rsid w:val="00717498"/>
    <w:rsid w:val="00BD358B"/>
    <w:rsid w:val="00EC78AF"/>
    <w:rsid w:val="00FF4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5"/>
  </w:style>
  <w:style w:type="paragraph" w:styleId="Heading1">
    <w:name w:val="heading 1"/>
    <w:basedOn w:val="Normal"/>
    <w:next w:val="Normal"/>
    <w:link w:val="Heading1Char"/>
    <w:uiPriority w:val="9"/>
    <w:qFormat/>
    <w:rsid w:val="006F6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6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66C5"/>
    <w:pPr>
      <w:spacing w:before="100" w:beforeAutospacing="1" w:after="100" w:afterAutospacing="1" w:line="240" w:lineRule="auto"/>
      <w:outlineLvl w:val="2"/>
    </w:pPr>
    <w:rPr>
      <w:rFonts w:ascii="Times New Roman" w:eastAsiaTheme="majorEastAsia" w:hAnsi="Times New Roman" w:cstheme="majorBidi"/>
      <w:b/>
      <w:bCs/>
      <w:sz w:val="27"/>
      <w:szCs w:val="27"/>
      <w:lang w:eastAsia="fr-FR"/>
    </w:rPr>
  </w:style>
  <w:style w:type="paragraph" w:styleId="Heading4">
    <w:name w:val="heading 4"/>
    <w:basedOn w:val="Normal"/>
    <w:next w:val="Normal"/>
    <w:link w:val="Heading4Char"/>
    <w:uiPriority w:val="9"/>
    <w:semiHidden/>
    <w:unhideWhenUsed/>
    <w:qFormat/>
    <w:rsid w:val="006F66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66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66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66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6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66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66C5"/>
    <w:rPr>
      <w:rFonts w:ascii="Times New Roman" w:eastAsiaTheme="majorEastAsia" w:hAnsi="Times New Roman" w:cstheme="majorBidi"/>
      <w:b/>
      <w:bCs/>
      <w:sz w:val="27"/>
      <w:szCs w:val="27"/>
      <w:lang w:eastAsia="fr-FR"/>
    </w:rPr>
  </w:style>
  <w:style w:type="character" w:customStyle="1" w:styleId="Heading4Char">
    <w:name w:val="Heading 4 Char"/>
    <w:basedOn w:val="DefaultParagraphFont"/>
    <w:link w:val="Heading4"/>
    <w:uiPriority w:val="9"/>
    <w:semiHidden/>
    <w:rsid w:val="006F66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66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66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66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66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66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F66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F66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6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66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6C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F66C5"/>
    <w:rPr>
      <w:b/>
      <w:bCs/>
    </w:rPr>
  </w:style>
  <w:style w:type="character" w:styleId="Emphasis">
    <w:name w:val="Emphasis"/>
    <w:basedOn w:val="DefaultParagraphFont"/>
    <w:uiPriority w:val="20"/>
    <w:qFormat/>
    <w:rsid w:val="006F66C5"/>
    <w:rPr>
      <w:i/>
      <w:iCs/>
    </w:rPr>
  </w:style>
  <w:style w:type="paragraph" w:styleId="NoSpacing">
    <w:name w:val="No Spacing"/>
    <w:uiPriority w:val="1"/>
    <w:qFormat/>
    <w:rsid w:val="006F66C5"/>
    <w:pPr>
      <w:spacing w:after="0" w:line="240" w:lineRule="auto"/>
    </w:pPr>
  </w:style>
  <w:style w:type="paragraph" w:styleId="ListParagraph">
    <w:name w:val="List Paragraph"/>
    <w:basedOn w:val="Normal"/>
    <w:uiPriority w:val="34"/>
    <w:qFormat/>
    <w:rsid w:val="006F66C5"/>
    <w:pPr>
      <w:ind w:left="720"/>
      <w:contextualSpacing/>
    </w:pPr>
  </w:style>
  <w:style w:type="paragraph" w:styleId="Quote">
    <w:name w:val="Quote"/>
    <w:basedOn w:val="Normal"/>
    <w:next w:val="Normal"/>
    <w:link w:val="QuoteChar"/>
    <w:uiPriority w:val="29"/>
    <w:qFormat/>
    <w:rsid w:val="006F66C5"/>
    <w:rPr>
      <w:i/>
      <w:iCs/>
      <w:color w:val="000000" w:themeColor="text1"/>
    </w:rPr>
  </w:style>
  <w:style w:type="character" w:customStyle="1" w:styleId="QuoteChar">
    <w:name w:val="Quote Char"/>
    <w:basedOn w:val="DefaultParagraphFont"/>
    <w:link w:val="Quote"/>
    <w:uiPriority w:val="29"/>
    <w:rsid w:val="006F66C5"/>
    <w:rPr>
      <w:i/>
      <w:iCs/>
      <w:color w:val="000000" w:themeColor="text1"/>
    </w:rPr>
  </w:style>
  <w:style w:type="paragraph" w:styleId="IntenseQuote">
    <w:name w:val="Intense Quote"/>
    <w:basedOn w:val="Normal"/>
    <w:next w:val="Normal"/>
    <w:link w:val="IntenseQuoteChar"/>
    <w:uiPriority w:val="30"/>
    <w:qFormat/>
    <w:rsid w:val="006F66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66C5"/>
    <w:rPr>
      <w:b/>
      <w:bCs/>
      <w:i/>
      <w:iCs/>
      <w:color w:val="4F81BD" w:themeColor="accent1"/>
    </w:rPr>
  </w:style>
  <w:style w:type="character" w:styleId="SubtleEmphasis">
    <w:name w:val="Subtle Emphasis"/>
    <w:basedOn w:val="DefaultParagraphFont"/>
    <w:uiPriority w:val="19"/>
    <w:qFormat/>
    <w:rsid w:val="006F66C5"/>
    <w:rPr>
      <w:i/>
      <w:iCs/>
      <w:color w:val="808080" w:themeColor="text1" w:themeTint="7F"/>
    </w:rPr>
  </w:style>
  <w:style w:type="character" w:styleId="IntenseEmphasis">
    <w:name w:val="Intense Emphasis"/>
    <w:basedOn w:val="DefaultParagraphFont"/>
    <w:uiPriority w:val="21"/>
    <w:qFormat/>
    <w:rsid w:val="006F66C5"/>
    <w:rPr>
      <w:b/>
      <w:bCs/>
      <w:i/>
      <w:iCs/>
      <w:color w:val="4F81BD" w:themeColor="accent1"/>
    </w:rPr>
  </w:style>
  <w:style w:type="character" w:styleId="SubtleReference">
    <w:name w:val="Subtle Reference"/>
    <w:basedOn w:val="DefaultParagraphFont"/>
    <w:uiPriority w:val="31"/>
    <w:qFormat/>
    <w:rsid w:val="006F66C5"/>
    <w:rPr>
      <w:smallCaps/>
      <w:color w:val="C0504D" w:themeColor="accent2"/>
      <w:u w:val="single"/>
    </w:rPr>
  </w:style>
  <w:style w:type="character" w:styleId="IntenseReference">
    <w:name w:val="Intense Reference"/>
    <w:basedOn w:val="DefaultParagraphFont"/>
    <w:uiPriority w:val="32"/>
    <w:qFormat/>
    <w:rsid w:val="006F66C5"/>
    <w:rPr>
      <w:b/>
      <w:bCs/>
      <w:smallCaps/>
      <w:color w:val="C0504D" w:themeColor="accent2"/>
      <w:spacing w:val="5"/>
      <w:u w:val="single"/>
    </w:rPr>
  </w:style>
  <w:style w:type="character" w:styleId="BookTitle">
    <w:name w:val="Book Title"/>
    <w:basedOn w:val="DefaultParagraphFont"/>
    <w:uiPriority w:val="33"/>
    <w:qFormat/>
    <w:rsid w:val="006F66C5"/>
    <w:rPr>
      <w:b/>
      <w:bCs/>
      <w:smallCaps/>
      <w:spacing w:val="5"/>
    </w:rPr>
  </w:style>
  <w:style w:type="paragraph" w:styleId="TOCHeading">
    <w:name w:val="TOC Heading"/>
    <w:basedOn w:val="Heading1"/>
    <w:next w:val="Normal"/>
    <w:uiPriority w:val="39"/>
    <w:semiHidden/>
    <w:unhideWhenUsed/>
    <w:qFormat/>
    <w:rsid w:val="006F66C5"/>
    <w:pPr>
      <w:outlineLvl w:val="9"/>
    </w:pPr>
  </w:style>
  <w:style w:type="paragraph" w:styleId="NormalWeb">
    <w:name w:val="Normal (Web)"/>
    <w:basedOn w:val="Normal"/>
    <w:uiPriority w:val="99"/>
    <w:unhideWhenUsed/>
    <w:rsid w:val="00FF4B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FF4B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BAC"/>
  </w:style>
  <w:style w:type="paragraph" w:styleId="Footer">
    <w:name w:val="footer"/>
    <w:basedOn w:val="Normal"/>
    <w:link w:val="FooterChar"/>
    <w:uiPriority w:val="99"/>
    <w:unhideWhenUsed/>
    <w:rsid w:val="00FF4B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5"/>
  </w:style>
  <w:style w:type="paragraph" w:styleId="Heading1">
    <w:name w:val="heading 1"/>
    <w:basedOn w:val="Normal"/>
    <w:next w:val="Normal"/>
    <w:link w:val="Heading1Char"/>
    <w:uiPriority w:val="9"/>
    <w:qFormat/>
    <w:rsid w:val="006F6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6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66C5"/>
    <w:pPr>
      <w:spacing w:before="100" w:beforeAutospacing="1" w:after="100" w:afterAutospacing="1" w:line="240" w:lineRule="auto"/>
      <w:outlineLvl w:val="2"/>
    </w:pPr>
    <w:rPr>
      <w:rFonts w:ascii="Times New Roman" w:eastAsiaTheme="majorEastAsia" w:hAnsi="Times New Roman" w:cstheme="majorBidi"/>
      <w:b/>
      <w:bCs/>
      <w:sz w:val="27"/>
      <w:szCs w:val="27"/>
      <w:lang w:eastAsia="fr-FR"/>
    </w:rPr>
  </w:style>
  <w:style w:type="paragraph" w:styleId="Heading4">
    <w:name w:val="heading 4"/>
    <w:basedOn w:val="Normal"/>
    <w:next w:val="Normal"/>
    <w:link w:val="Heading4Char"/>
    <w:uiPriority w:val="9"/>
    <w:semiHidden/>
    <w:unhideWhenUsed/>
    <w:qFormat/>
    <w:rsid w:val="006F66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66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66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66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6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66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66C5"/>
    <w:rPr>
      <w:rFonts w:ascii="Times New Roman" w:eastAsiaTheme="majorEastAsia" w:hAnsi="Times New Roman" w:cstheme="majorBidi"/>
      <w:b/>
      <w:bCs/>
      <w:sz w:val="27"/>
      <w:szCs w:val="27"/>
      <w:lang w:eastAsia="fr-FR"/>
    </w:rPr>
  </w:style>
  <w:style w:type="character" w:customStyle="1" w:styleId="Heading4Char">
    <w:name w:val="Heading 4 Char"/>
    <w:basedOn w:val="DefaultParagraphFont"/>
    <w:link w:val="Heading4"/>
    <w:uiPriority w:val="9"/>
    <w:semiHidden/>
    <w:rsid w:val="006F66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66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66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66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66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66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F66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F66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6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66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6C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F66C5"/>
    <w:rPr>
      <w:b/>
      <w:bCs/>
    </w:rPr>
  </w:style>
  <w:style w:type="character" w:styleId="Emphasis">
    <w:name w:val="Emphasis"/>
    <w:basedOn w:val="DefaultParagraphFont"/>
    <w:uiPriority w:val="20"/>
    <w:qFormat/>
    <w:rsid w:val="006F66C5"/>
    <w:rPr>
      <w:i/>
      <w:iCs/>
    </w:rPr>
  </w:style>
  <w:style w:type="paragraph" w:styleId="NoSpacing">
    <w:name w:val="No Spacing"/>
    <w:uiPriority w:val="1"/>
    <w:qFormat/>
    <w:rsid w:val="006F66C5"/>
    <w:pPr>
      <w:spacing w:after="0" w:line="240" w:lineRule="auto"/>
    </w:pPr>
  </w:style>
  <w:style w:type="paragraph" w:styleId="ListParagraph">
    <w:name w:val="List Paragraph"/>
    <w:basedOn w:val="Normal"/>
    <w:uiPriority w:val="34"/>
    <w:qFormat/>
    <w:rsid w:val="006F66C5"/>
    <w:pPr>
      <w:ind w:left="720"/>
      <w:contextualSpacing/>
    </w:pPr>
  </w:style>
  <w:style w:type="paragraph" w:styleId="Quote">
    <w:name w:val="Quote"/>
    <w:basedOn w:val="Normal"/>
    <w:next w:val="Normal"/>
    <w:link w:val="QuoteChar"/>
    <w:uiPriority w:val="29"/>
    <w:qFormat/>
    <w:rsid w:val="006F66C5"/>
    <w:rPr>
      <w:i/>
      <w:iCs/>
      <w:color w:val="000000" w:themeColor="text1"/>
    </w:rPr>
  </w:style>
  <w:style w:type="character" w:customStyle="1" w:styleId="QuoteChar">
    <w:name w:val="Quote Char"/>
    <w:basedOn w:val="DefaultParagraphFont"/>
    <w:link w:val="Quote"/>
    <w:uiPriority w:val="29"/>
    <w:rsid w:val="006F66C5"/>
    <w:rPr>
      <w:i/>
      <w:iCs/>
      <w:color w:val="000000" w:themeColor="text1"/>
    </w:rPr>
  </w:style>
  <w:style w:type="paragraph" w:styleId="IntenseQuote">
    <w:name w:val="Intense Quote"/>
    <w:basedOn w:val="Normal"/>
    <w:next w:val="Normal"/>
    <w:link w:val="IntenseQuoteChar"/>
    <w:uiPriority w:val="30"/>
    <w:qFormat/>
    <w:rsid w:val="006F66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66C5"/>
    <w:rPr>
      <w:b/>
      <w:bCs/>
      <w:i/>
      <w:iCs/>
      <w:color w:val="4F81BD" w:themeColor="accent1"/>
    </w:rPr>
  </w:style>
  <w:style w:type="character" w:styleId="SubtleEmphasis">
    <w:name w:val="Subtle Emphasis"/>
    <w:basedOn w:val="DefaultParagraphFont"/>
    <w:uiPriority w:val="19"/>
    <w:qFormat/>
    <w:rsid w:val="006F66C5"/>
    <w:rPr>
      <w:i/>
      <w:iCs/>
      <w:color w:val="808080" w:themeColor="text1" w:themeTint="7F"/>
    </w:rPr>
  </w:style>
  <w:style w:type="character" w:styleId="IntenseEmphasis">
    <w:name w:val="Intense Emphasis"/>
    <w:basedOn w:val="DefaultParagraphFont"/>
    <w:uiPriority w:val="21"/>
    <w:qFormat/>
    <w:rsid w:val="006F66C5"/>
    <w:rPr>
      <w:b/>
      <w:bCs/>
      <w:i/>
      <w:iCs/>
      <w:color w:val="4F81BD" w:themeColor="accent1"/>
    </w:rPr>
  </w:style>
  <w:style w:type="character" w:styleId="SubtleReference">
    <w:name w:val="Subtle Reference"/>
    <w:basedOn w:val="DefaultParagraphFont"/>
    <w:uiPriority w:val="31"/>
    <w:qFormat/>
    <w:rsid w:val="006F66C5"/>
    <w:rPr>
      <w:smallCaps/>
      <w:color w:val="C0504D" w:themeColor="accent2"/>
      <w:u w:val="single"/>
    </w:rPr>
  </w:style>
  <w:style w:type="character" w:styleId="IntenseReference">
    <w:name w:val="Intense Reference"/>
    <w:basedOn w:val="DefaultParagraphFont"/>
    <w:uiPriority w:val="32"/>
    <w:qFormat/>
    <w:rsid w:val="006F66C5"/>
    <w:rPr>
      <w:b/>
      <w:bCs/>
      <w:smallCaps/>
      <w:color w:val="C0504D" w:themeColor="accent2"/>
      <w:spacing w:val="5"/>
      <w:u w:val="single"/>
    </w:rPr>
  </w:style>
  <w:style w:type="character" w:styleId="BookTitle">
    <w:name w:val="Book Title"/>
    <w:basedOn w:val="DefaultParagraphFont"/>
    <w:uiPriority w:val="33"/>
    <w:qFormat/>
    <w:rsid w:val="006F66C5"/>
    <w:rPr>
      <w:b/>
      <w:bCs/>
      <w:smallCaps/>
      <w:spacing w:val="5"/>
    </w:rPr>
  </w:style>
  <w:style w:type="paragraph" w:styleId="TOCHeading">
    <w:name w:val="TOC Heading"/>
    <w:basedOn w:val="Heading1"/>
    <w:next w:val="Normal"/>
    <w:uiPriority w:val="39"/>
    <w:semiHidden/>
    <w:unhideWhenUsed/>
    <w:qFormat/>
    <w:rsid w:val="006F66C5"/>
    <w:pPr>
      <w:outlineLvl w:val="9"/>
    </w:pPr>
  </w:style>
  <w:style w:type="paragraph" w:styleId="NormalWeb">
    <w:name w:val="Normal (Web)"/>
    <w:basedOn w:val="Normal"/>
    <w:uiPriority w:val="99"/>
    <w:unhideWhenUsed/>
    <w:rsid w:val="00FF4B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FF4B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BAC"/>
  </w:style>
  <w:style w:type="paragraph" w:styleId="Footer">
    <w:name w:val="footer"/>
    <w:basedOn w:val="Normal"/>
    <w:link w:val="FooterChar"/>
    <w:uiPriority w:val="99"/>
    <w:unhideWhenUsed/>
    <w:rsid w:val="00FF4B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3672">
      <w:bodyDiv w:val="1"/>
      <w:marLeft w:val="0"/>
      <w:marRight w:val="0"/>
      <w:marTop w:val="0"/>
      <w:marBottom w:val="0"/>
      <w:divBdr>
        <w:top w:val="none" w:sz="0" w:space="0" w:color="auto"/>
        <w:left w:val="none" w:sz="0" w:space="0" w:color="auto"/>
        <w:bottom w:val="none" w:sz="0" w:space="0" w:color="auto"/>
        <w:right w:val="none" w:sz="0" w:space="0" w:color="auto"/>
      </w:divBdr>
    </w:div>
    <w:div w:id="884683383">
      <w:bodyDiv w:val="1"/>
      <w:marLeft w:val="0"/>
      <w:marRight w:val="0"/>
      <w:marTop w:val="0"/>
      <w:marBottom w:val="0"/>
      <w:divBdr>
        <w:top w:val="none" w:sz="0" w:space="0" w:color="auto"/>
        <w:left w:val="none" w:sz="0" w:space="0" w:color="auto"/>
        <w:bottom w:val="none" w:sz="0" w:space="0" w:color="auto"/>
        <w:right w:val="none" w:sz="0" w:space="0" w:color="auto"/>
      </w:divBdr>
    </w:div>
    <w:div w:id="18400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Blast</dc:creator>
  <cp:lastModifiedBy>Blast</cp:lastModifiedBy>
  <cp:revision>4</cp:revision>
  <cp:lastPrinted>2020-05-16T15:40:00Z</cp:lastPrinted>
  <dcterms:created xsi:type="dcterms:W3CDTF">2020-05-16T15:35:00Z</dcterms:created>
  <dcterms:modified xsi:type="dcterms:W3CDTF">2020-05-18T09:02:00Z</dcterms:modified>
</cp:coreProperties>
</file>